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56878" w14:textId="77777777" w:rsidR="00186961" w:rsidRPr="00186961" w:rsidRDefault="00186961" w:rsidP="00186961">
      <w:pPr>
        <w:spacing w:line="5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186961">
        <w:rPr>
          <w:rFonts w:ascii="黑体" w:eastAsia="黑体" w:hAnsi="黑体" w:hint="eastAsia"/>
          <w:sz w:val="28"/>
          <w:szCs w:val="28"/>
        </w:rPr>
        <w:t>上海电子信息职业技术学院经济管理学院</w:t>
      </w:r>
    </w:p>
    <w:p w14:paraId="39C5902C" w14:textId="77777777" w:rsidR="00186961" w:rsidRPr="00186961" w:rsidRDefault="00186961" w:rsidP="00186961">
      <w:pPr>
        <w:spacing w:line="5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186961">
        <w:rPr>
          <w:rFonts w:ascii="黑体" w:eastAsia="黑体" w:hAnsi="黑体" w:hint="eastAsia"/>
          <w:sz w:val="28"/>
          <w:szCs w:val="28"/>
        </w:rPr>
        <w:t>调停课管理制度</w:t>
      </w:r>
    </w:p>
    <w:p w14:paraId="6B38B3E2" w14:textId="4309A9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根据学校关于印发《上海电子信息职业技术学院排课及调、停课管理规定》（沪电信职院发【2018】10号文件精神，结合经济与管理学院的实际情况，为保证</w:t>
      </w:r>
      <w:r w:rsidR="003D0E17">
        <w:rPr>
          <w:rFonts w:ascii="仿宋" w:eastAsia="仿宋" w:hAnsi="仿宋" w:hint="eastAsia"/>
          <w:sz w:val="24"/>
        </w:rPr>
        <w:t>学院</w:t>
      </w:r>
      <w:r w:rsidRPr="00186961">
        <w:rPr>
          <w:rFonts w:ascii="仿宋" w:eastAsia="仿宋" w:hAnsi="仿宋" w:hint="eastAsia"/>
          <w:sz w:val="24"/>
        </w:rPr>
        <w:t>教学有序进行，进一步规范调课、停课等工作行为，特制定本管理制度。</w:t>
      </w:r>
    </w:p>
    <w:p w14:paraId="7959E560" w14:textId="77777777" w:rsidR="00186961" w:rsidRPr="00472047" w:rsidRDefault="00186961" w:rsidP="00186961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472047">
        <w:rPr>
          <w:rFonts w:ascii="仿宋" w:eastAsia="仿宋" w:hAnsi="仿宋" w:hint="eastAsia"/>
          <w:b/>
          <w:bCs/>
          <w:sz w:val="24"/>
        </w:rPr>
        <w:t>一、教师调课</w:t>
      </w:r>
    </w:p>
    <w:p w14:paraId="08C192E2" w14:textId="6174B22C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（一）开学后2周内，为了保证正常的教学秩序，非因特殊理由，任何人不得调课。从开学第3周起，经济与管理学院可以就教学运行中发生的问题对课表进行适当调整，</w:t>
      </w:r>
      <w:r w:rsidR="00472047">
        <w:rPr>
          <w:rFonts w:ascii="仿宋" w:eastAsia="仿宋" w:hAnsi="仿宋" w:hint="eastAsia"/>
          <w:sz w:val="24"/>
        </w:rPr>
        <w:t>教师遇到特殊情况，可以申请调课，</w:t>
      </w:r>
      <w:r w:rsidRPr="00186961">
        <w:rPr>
          <w:rFonts w:ascii="仿宋" w:eastAsia="仿宋" w:hAnsi="仿宋" w:hint="eastAsia"/>
          <w:sz w:val="24"/>
        </w:rPr>
        <w:t>但必须严格控制。</w:t>
      </w:r>
    </w:p>
    <w:p w14:paraId="052C9716" w14:textId="777777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（二）符合下列特殊情况方可申请调课:</w:t>
      </w:r>
    </w:p>
    <w:p w14:paraId="1AACD633" w14:textId="777777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1.因公出差;</w:t>
      </w:r>
    </w:p>
    <w:p w14:paraId="73A226A2" w14:textId="08CFAC9E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2.因病不能坚持上课者;</w:t>
      </w:r>
    </w:p>
    <w:p w14:paraId="2EB11953" w14:textId="777777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3.因本人或直系亲属重大事件确需本人处理者;</w:t>
      </w:r>
    </w:p>
    <w:p w14:paraId="5B256463" w14:textId="777777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4.学院的重大活动需调课的；</w:t>
      </w:r>
    </w:p>
    <w:p w14:paraId="4488FEA2" w14:textId="777777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5.其他特殊情况。</w:t>
      </w:r>
    </w:p>
    <w:p w14:paraId="70EF1528" w14:textId="63DF9D55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（</w:t>
      </w:r>
      <w:r w:rsidR="005F3F44">
        <w:rPr>
          <w:rFonts w:ascii="仿宋" w:eastAsia="仿宋" w:hAnsi="仿宋" w:hint="eastAsia"/>
          <w:sz w:val="24"/>
        </w:rPr>
        <w:t>三</w:t>
      </w:r>
      <w:r w:rsidRPr="00186961">
        <w:rPr>
          <w:rFonts w:ascii="仿宋" w:eastAsia="仿宋" w:hAnsi="仿宋" w:hint="eastAsia"/>
          <w:sz w:val="24"/>
        </w:rPr>
        <w:t>）教师申请调课程序</w:t>
      </w:r>
    </w:p>
    <w:p w14:paraId="1F0BA0A3" w14:textId="6F8EAF2F" w:rsid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1.教师本人至</w:t>
      </w:r>
      <w:r w:rsidR="00851C23">
        <w:rPr>
          <w:rFonts w:ascii="仿宋" w:eastAsia="仿宋" w:hAnsi="仿宋" w:hint="eastAsia"/>
          <w:sz w:val="24"/>
        </w:rPr>
        <w:t>经济与管理</w:t>
      </w:r>
      <w:r w:rsidRPr="00186961">
        <w:rPr>
          <w:rFonts w:ascii="仿宋" w:eastAsia="仿宋" w:hAnsi="仿宋" w:hint="eastAsia"/>
          <w:sz w:val="24"/>
        </w:rPr>
        <w:t>学院</w:t>
      </w:r>
      <w:r w:rsidR="00C134F6" w:rsidRPr="005F3F44">
        <w:rPr>
          <w:rFonts w:ascii="仿宋" w:eastAsia="仿宋" w:hAnsi="仿宋" w:hint="eastAsia"/>
          <w:sz w:val="24"/>
        </w:rPr>
        <w:t>教</w:t>
      </w:r>
      <w:r w:rsidR="00027A51">
        <w:rPr>
          <w:rFonts w:ascii="仿宋" w:eastAsia="仿宋" w:hAnsi="仿宋" w:hint="eastAsia"/>
          <w:sz w:val="24"/>
        </w:rPr>
        <w:t>务</w:t>
      </w:r>
      <w:r w:rsidR="00C134F6" w:rsidRPr="005F3F44">
        <w:rPr>
          <w:rFonts w:ascii="仿宋" w:eastAsia="仿宋" w:hAnsi="仿宋" w:hint="eastAsia"/>
          <w:sz w:val="24"/>
        </w:rPr>
        <w:t>管理办公室</w:t>
      </w:r>
      <w:r w:rsidRPr="00186961">
        <w:rPr>
          <w:rFonts w:ascii="仿宋" w:eastAsia="仿宋" w:hAnsi="仿宋" w:hint="eastAsia"/>
          <w:sz w:val="24"/>
        </w:rPr>
        <w:t>领取《调(停)课申请表》，认真填写相关内容:任课教师、院系、调课课程及班级、调课时间、课程安排、调课原因、原上课时间及拟调整时间</w:t>
      </w:r>
      <w:r w:rsidR="000A0690">
        <w:rPr>
          <w:rFonts w:ascii="仿宋" w:eastAsia="仿宋" w:hAnsi="仿宋" w:hint="eastAsia"/>
          <w:sz w:val="24"/>
        </w:rPr>
        <w:t>、补课时间</w:t>
      </w:r>
      <w:r w:rsidR="007F3122">
        <w:rPr>
          <w:rFonts w:ascii="仿宋" w:eastAsia="仿宋" w:hAnsi="仿宋" w:hint="eastAsia"/>
          <w:sz w:val="24"/>
        </w:rPr>
        <w:t>；</w:t>
      </w:r>
    </w:p>
    <w:p w14:paraId="569D0BA8" w14:textId="695BA5A0" w:rsidR="005F3F44" w:rsidRPr="00186961" w:rsidRDefault="005F3F44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2.调课时间应与学院教</w:t>
      </w:r>
      <w:r w:rsidR="00027A51">
        <w:rPr>
          <w:rFonts w:ascii="仿宋" w:eastAsia="仿宋" w:hAnsi="仿宋" w:hint="eastAsia"/>
          <w:sz w:val="24"/>
        </w:rPr>
        <w:t>务</w:t>
      </w:r>
      <w:r>
        <w:rPr>
          <w:rFonts w:ascii="仿宋" w:eastAsia="仿宋" w:hAnsi="仿宋" w:hint="eastAsia"/>
          <w:sz w:val="24"/>
        </w:rPr>
        <w:t>管理办公室进行确认，须安排在学生有空的时间，不能造成和其他课程的冲突，不能与学院规定的坐班时间冲突。</w:t>
      </w:r>
    </w:p>
    <w:p w14:paraId="7A1FBB59" w14:textId="034ADF96" w:rsidR="00A9721C" w:rsidRPr="00186961" w:rsidRDefault="005F3F44" w:rsidP="005F3F44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186961" w:rsidRPr="00186961">
        <w:rPr>
          <w:rFonts w:ascii="仿宋" w:eastAsia="仿宋" w:hAnsi="仿宋" w:hint="eastAsia"/>
          <w:sz w:val="24"/>
        </w:rPr>
        <w:t>.</w:t>
      </w:r>
      <w:r w:rsidR="00A9721C">
        <w:rPr>
          <w:rFonts w:ascii="仿宋" w:eastAsia="仿宋" w:hAnsi="仿宋" w:hint="eastAsia"/>
          <w:sz w:val="24"/>
        </w:rPr>
        <w:t>教师将《调课申请表》交教研室主任签字，再经</w:t>
      </w:r>
      <w:proofErr w:type="gramStart"/>
      <w:r w:rsidR="00A9721C">
        <w:rPr>
          <w:rFonts w:ascii="仿宋" w:eastAsia="仿宋" w:hAnsi="仿宋" w:hint="eastAsia"/>
          <w:sz w:val="24"/>
        </w:rPr>
        <w:t>所属系部主任</w:t>
      </w:r>
      <w:proofErr w:type="gramEnd"/>
      <w:r w:rsidR="00A9721C">
        <w:rPr>
          <w:rFonts w:ascii="仿宋" w:eastAsia="仿宋" w:hAnsi="仿宋" w:hint="eastAsia"/>
          <w:sz w:val="24"/>
        </w:rPr>
        <w:t>签字后，上报分管教学</w:t>
      </w:r>
      <w:r w:rsidR="00236EB5">
        <w:rPr>
          <w:rFonts w:ascii="仿宋" w:eastAsia="仿宋" w:hAnsi="仿宋" w:hint="eastAsia"/>
          <w:sz w:val="24"/>
        </w:rPr>
        <w:t>副院长</w:t>
      </w:r>
      <w:r w:rsidR="00027A51">
        <w:rPr>
          <w:rFonts w:ascii="仿宋" w:eastAsia="仿宋" w:hAnsi="仿宋" w:hint="eastAsia"/>
          <w:sz w:val="24"/>
        </w:rPr>
        <w:t>批准</w:t>
      </w:r>
      <w:r w:rsidR="00A9721C">
        <w:rPr>
          <w:rFonts w:ascii="仿宋" w:eastAsia="仿宋" w:hAnsi="仿宋" w:hint="eastAsia"/>
          <w:sz w:val="24"/>
        </w:rPr>
        <w:t>。</w:t>
      </w:r>
    </w:p>
    <w:p w14:paraId="4F769A0B" w14:textId="6ED1C50F" w:rsidR="00186961" w:rsidRPr="00186961" w:rsidRDefault="005F3F44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186961" w:rsidRPr="00186961">
        <w:rPr>
          <w:rFonts w:ascii="仿宋" w:eastAsia="仿宋" w:hAnsi="仿宋" w:hint="eastAsia"/>
          <w:sz w:val="24"/>
        </w:rPr>
        <w:t>.教师本人将</w:t>
      </w:r>
      <w:r w:rsidR="00705E5F">
        <w:rPr>
          <w:rFonts w:ascii="仿宋" w:eastAsia="仿宋" w:hAnsi="仿宋" w:hint="eastAsia"/>
          <w:sz w:val="24"/>
        </w:rPr>
        <w:t>领导签字审核同意的</w:t>
      </w:r>
      <w:r w:rsidR="00186961" w:rsidRPr="00186961">
        <w:rPr>
          <w:rFonts w:ascii="仿宋" w:eastAsia="仿宋" w:hAnsi="仿宋" w:hint="eastAsia"/>
          <w:sz w:val="24"/>
        </w:rPr>
        <w:t>调课通知单</w:t>
      </w:r>
      <w:r>
        <w:rPr>
          <w:rFonts w:ascii="仿宋" w:eastAsia="仿宋" w:hAnsi="仿宋" w:hint="eastAsia"/>
          <w:sz w:val="24"/>
        </w:rPr>
        <w:t>《调课申请表》</w:t>
      </w:r>
      <w:r w:rsidR="00186961" w:rsidRPr="00186961">
        <w:rPr>
          <w:rFonts w:ascii="仿宋" w:eastAsia="仿宋" w:hAnsi="仿宋" w:hint="eastAsia"/>
          <w:sz w:val="24"/>
        </w:rPr>
        <w:t>交</w:t>
      </w:r>
      <w:r w:rsidR="00027A51">
        <w:rPr>
          <w:rFonts w:ascii="仿宋" w:eastAsia="仿宋" w:hAnsi="仿宋" w:hint="eastAsia"/>
          <w:sz w:val="24"/>
        </w:rPr>
        <w:t>教务管理办公室</w:t>
      </w:r>
      <w:r w:rsidR="00186961" w:rsidRPr="00186961">
        <w:rPr>
          <w:rFonts w:ascii="仿宋" w:eastAsia="仿宋" w:hAnsi="仿宋" w:hint="eastAsia"/>
          <w:sz w:val="24"/>
        </w:rPr>
        <w:t>，</w:t>
      </w:r>
      <w:r w:rsidR="00236EB5">
        <w:rPr>
          <w:rFonts w:ascii="仿宋" w:eastAsia="仿宋" w:hAnsi="仿宋" w:hint="eastAsia"/>
          <w:sz w:val="24"/>
        </w:rPr>
        <w:t>由教务</w:t>
      </w:r>
      <w:r w:rsidR="00186961" w:rsidRPr="00186961">
        <w:rPr>
          <w:rFonts w:ascii="仿宋" w:eastAsia="仿宋" w:hAnsi="仿宋" w:hint="eastAsia"/>
          <w:sz w:val="24"/>
        </w:rPr>
        <w:t>统一安排</w:t>
      </w:r>
      <w:r w:rsidR="000A0690">
        <w:rPr>
          <w:rFonts w:ascii="仿宋" w:eastAsia="仿宋" w:hAnsi="仿宋" w:hint="eastAsia"/>
          <w:sz w:val="24"/>
        </w:rPr>
        <w:t>及协调</w:t>
      </w:r>
      <w:r w:rsidR="00186961" w:rsidRPr="00186961">
        <w:rPr>
          <w:rFonts w:ascii="仿宋" w:eastAsia="仿宋" w:hAnsi="仿宋" w:hint="eastAsia"/>
          <w:sz w:val="24"/>
        </w:rPr>
        <w:t>补课等事宜</w:t>
      </w:r>
      <w:r w:rsidR="007F3122">
        <w:rPr>
          <w:rFonts w:ascii="仿宋" w:eastAsia="仿宋" w:hAnsi="仿宋" w:hint="eastAsia"/>
          <w:sz w:val="24"/>
        </w:rPr>
        <w:t>；</w:t>
      </w:r>
    </w:p>
    <w:p w14:paraId="14006699" w14:textId="1D14DA33" w:rsidR="00186961" w:rsidRPr="00186961" w:rsidRDefault="005F3F44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186961" w:rsidRPr="00186961">
        <w:rPr>
          <w:rFonts w:ascii="仿宋" w:eastAsia="仿宋" w:hAnsi="仿宋" w:hint="eastAsia"/>
          <w:sz w:val="24"/>
        </w:rPr>
        <w:t>.调课申请单应至少提前</w:t>
      </w:r>
      <w:r w:rsidR="00705E5F">
        <w:rPr>
          <w:rFonts w:ascii="仿宋" w:eastAsia="仿宋" w:hAnsi="仿宋" w:hint="eastAsia"/>
          <w:sz w:val="24"/>
        </w:rPr>
        <w:t>三个工作日</w:t>
      </w:r>
      <w:r>
        <w:rPr>
          <w:rFonts w:ascii="仿宋" w:eastAsia="仿宋" w:hAnsi="仿宋" w:hint="eastAsia"/>
          <w:sz w:val="24"/>
        </w:rPr>
        <w:t>完成调课申请</w:t>
      </w:r>
      <w:r w:rsidR="00186961" w:rsidRPr="00186961">
        <w:rPr>
          <w:rFonts w:ascii="仿宋" w:eastAsia="仿宋" w:hAnsi="仿宋" w:hint="eastAsia"/>
          <w:sz w:val="24"/>
        </w:rPr>
        <w:t>，由调课教师本人办理</w:t>
      </w:r>
      <w:r>
        <w:rPr>
          <w:rFonts w:ascii="仿宋" w:eastAsia="仿宋" w:hAnsi="仿宋" w:hint="eastAsia"/>
          <w:sz w:val="24"/>
        </w:rPr>
        <w:t>，除非因突发</w:t>
      </w:r>
      <w:r w:rsidR="00705E5F">
        <w:rPr>
          <w:rFonts w:ascii="仿宋" w:eastAsia="仿宋" w:hAnsi="仿宋" w:hint="eastAsia"/>
          <w:sz w:val="24"/>
        </w:rPr>
        <w:t>情况</w:t>
      </w:r>
      <w:r>
        <w:rPr>
          <w:rFonts w:ascii="仿宋" w:eastAsia="仿宋" w:hAnsi="仿宋" w:hint="eastAsia"/>
          <w:sz w:val="24"/>
        </w:rPr>
        <w:t>等，但是事后须补办调课手续，并补写情况说明</w:t>
      </w:r>
      <w:r w:rsidR="007F3122">
        <w:rPr>
          <w:rFonts w:ascii="仿宋" w:eastAsia="仿宋" w:hAnsi="仿宋" w:hint="eastAsia"/>
          <w:sz w:val="24"/>
        </w:rPr>
        <w:t>；</w:t>
      </w:r>
      <w:r w:rsidR="00186961" w:rsidRPr="00186961">
        <w:rPr>
          <w:rFonts w:ascii="仿宋" w:eastAsia="仿宋" w:hAnsi="仿宋" w:hint="eastAsia"/>
          <w:sz w:val="24"/>
        </w:rPr>
        <w:t xml:space="preserve"> </w:t>
      </w:r>
    </w:p>
    <w:p w14:paraId="6E6CC3CF" w14:textId="0E0EF55A" w:rsidR="00186961" w:rsidRPr="00186961" w:rsidRDefault="005F3F44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6</w:t>
      </w:r>
      <w:r w:rsidR="00186961" w:rsidRPr="00186961">
        <w:rPr>
          <w:rFonts w:ascii="仿宋" w:eastAsia="仿宋" w:hAnsi="仿宋" w:hint="eastAsia"/>
          <w:sz w:val="24"/>
        </w:rPr>
        <w:t>.因病调课需出示二级甲等以上医院证明;因本人或直系亲属重大事件调课的须经院、(处)出示相关报告，报</w:t>
      </w:r>
      <w:r w:rsidR="00027A51">
        <w:rPr>
          <w:rFonts w:ascii="仿宋" w:eastAsia="仿宋" w:hAnsi="仿宋" w:hint="eastAsia"/>
          <w:sz w:val="24"/>
        </w:rPr>
        <w:t>教务管理办公室</w:t>
      </w:r>
      <w:r w:rsidR="00186961" w:rsidRPr="00186961">
        <w:rPr>
          <w:rFonts w:ascii="仿宋" w:eastAsia="仿宋" w:hAnsi="仿宋" w:hint="eastAsia"/>
          <w:sz w:val="24"/>
        </w:rPr>
        <w:t>事批</w:t>
      </w:r>
      <w:r w:rsidR="007F3122">
        <w:rPr>
          <w:rFonts w:ascii="仿宋" w:eastAsia="仿宋" w:hAnsi="仿宋" w:hint="eastAsia"/>
          <w:sz w:val="24"/>
        </w:rPr>
        <w:t>；</w:t>
      </w:r>
    </w:p>
    <w:p w14:paraId="5DA0E04C" w14:textId="38BF802E" w:rsidR="00186961" w:rsidRDefault="00705E5F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="00186961" w:rsidRPr="00186961">
        <w:rPr>
          <w:rFonts w:ascii="仿宋" w:eastAsia="仿宋" w:hAnsi="仿宋" w:hint="eastAsia"/>
          <w:sz w:val="24"/>
        </w:rPr>
        <w:t>.因公调课须出示相关报告或证明</w:t>
      </w:r>
      <w:r>
        <w:rPr>
          <w:rFonts w:ascii="仿宋" w:eastAsia="仿宋" w:hAnsi="仿宋" w:hint="eastAsia"/>
          <w:sz w:val="24"/>
        </w:rPr>
        <w:t>，作为</w:t>
      </w:r>
      <w:r w:rsidRPr="00705E5F">
        <w:rPr>
          <w:rFonts w:ascii="仿宋" w:eastAsia="仿宋" w:hAnsi="仿宋" w:hint="eastAsia"/>
          <w:sz w:val="24"/>
        </w:rPr>
        <w:t>《调课申请表》</w:t>
      </w:r>
      <w:r>
        <w:rPr>
          <w:rFonts w:ascii="仿宋" w:eastAsia="仿宋" w:hAnsi="仿宋" w:hint="eastAsia"/>
          <w:sz w:val="24"/>
        </w:rPr>
        <w:t>的附件</w:t>
      </w:r>
      <w:r w:rsidR="00186961" w:rsidRPr="00186961">
        <w:rPr>
          <w:rFonts w:ascii="仿宋" w:eastAsia="仿宋" w:hAnsi="仿宋" w:hint="eastAsia"/>
          <w:sz w:val="24"/>
        </w:rPr>
        <w:t>。</w:t>
      </w:r>
    </w:p>
    <w:p w14:paraId="4F8DE60A" w14:textId="35D4E7FA" w:rsidR="005F3F44" w:rsidRDefault="005F3F44" w:rsidP="005F3F44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（三）调课变更申请批准后，教师本人要通知所带班级学生。学院</w:t>
      </w:r>
      <w:r w:rsidR="00027A51">
        <w:rPr>
          <w:rFonts w:ascii="仿宋" w:eastAsia="仿宋" w:hAnsi="仿宋" w:hint="eastAsia"/>
          <w:sz w:val="24"/>
        </w:rPr>
        <w:t>教务管理办公室</w:t>
      </w:r>
      <w:r w:rsidRPr="00186961">
        <w:rPr>
          <w:rFonts w:ascii="仿宋" w:eastAsia="仿宋" w:hAnsi="仿宋" w:hint="eastAsia"/>
          <w:sz w:val="24"/>
        </w:rPr>
        <w:t>会协助通知至辅导员，如未按时通知，造成的教学事故由教师负责。凡不办理调课手续而私自调课者，一经查出，按教学事故处理</w:t>
      </w:r>
      <w:r>
        <w:rPr>
          <w:rFonts w:ascii="仿宋" w:eastAsia="仿宋" w:hAnsi="仿宋" w:hint="eastAsia"/>
          <w:sz w:val="24"/>
        </w:rPr>
        <w:t>，处理办法参照学校教务处《教学事故认定及处理办法》。</w:t>
      </w:r>
    </w:p>
    <w:p w14:paraId="7FC9A670" w14:textId="777777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（四）代课</w:t>
      </w:r>
    </w:p>
    <w:p w14:paraId="760306ED" w14:textId="60B361B1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1.教学任务一经下达，各开课单位和任课教师应严格执行，不得擅自更换主讲教师，或找他人代课。确因特殊原因需临时更换主讲教师，要充分考虑代课教师的资格和授课水平</w:t>
      </w:r>
      <w:r w:rsidR="007F3122">
        <w:rPr>
          <w:rFonts w:ascii="仿宋" w:eastAsia="仿宋" w:hAnsi="仿宋" w:hint="eastAsia"/>
          <w:sz w:val="24"/>
        </w:rPr>
        <w:t>；</w:t>
      </w:r>
    </w:p>
    <w:p w14:paraId="6D2DB632" w14:textId="014E402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2.代课或临时更改主讲教师应由经济与管理学院</w:t>
      </w:r>
      <w:r w:rsidR="00027A51">
        <w:rPr>
          <w:rFonts w:ascii="仿宋" w:eastAsia="仿宋" w:hAnsi="仿宋" w:hint="eastAsia"/>
          <w:sz w:val="24"/>
        </w:rPr>
        <w:t>专业教研室</w:t>
      </w:r>
      <w:r w:rsidRPr="00186961">
        <w:rPr>
          <w:rFonts w:ascii="仿宋" w:eastAsia="仿宋" w:hAnsi="仿宋" w:hint="eastAsia"/>
          <w:sz w:val="24"/>
        </w:rPr>
        <w:t>根据教学任务情况</w:t>
      </w:r>
      <w:r w:rsidR="00594798">
        <w:rPr>
          <w:rFonts w:ascii="仿宋" w:eastAsia="仿宋" w:hAnsi="仿宋" w:hint="eastAsia"/>
          <w:sz w:val="24"/>
        </w:rPr>
        <w:t>做</w:t>
      </w:r>
      <w:r w:rsidRPr="00186961">
        <w:rPr>
          <w:rFonts w:ascii="仿宋" w:eastAsia="仿宋" w:hAnsi="仿宋" w:hint="eastAsia"/>
          <w:sz w:val="24"/>
        </w:rPr>
        <w:t>出初步决定，</w:t>
      </w:r>
      <w:r w:rsidR="00027A51">
        <w:rPr>
          <w:rFonts w:ascii="仿宋" w:eastAsia="仿宋" w:hAnsi="仿宋" w:hint="eastAsia"/>
          <w:sz w:val="24"/>
        </w:rPr>
        <w:t>报系主任同意，</w:t>
      </w:r>
      <w:proofErr w:type="gramStart"/>
      <w:r w:rsidR="00027A51">
        <w:rPr>
          <w:rFonts w:ascii="仿宋" w:eastAsia="仿宋" w:hAnsi="仿宋" w:hint="eastAsia"/>
          <w:sz w:val="24"/>
        </w:rPr>
        <w:t>报教学副</w:t>
      </w:r>
      <w:proofErr w:type="gramEnd"/>
      <w:r w:rsidR="00027A51">
        <w:rPr>
          <w:rFonts w:ascii="仿宋" w:eastAsia="仿宋" w:hAnsi="仿宋" w:hint="eastAsia"/>
          <w:sz w:val="24"/>
        </w:rPr>
        <w:t>院长同意后，</w:t>
      </w:r>
      <w:r w:rsidRPr="00186961">
        <w:rPr>
          <w:rFonts w:ascii="仿宋" w:eastAsia="仿宋" w:hAnsi="仿宋" w:hint="eastAsia"/>
          <w:sz w:val="24"/>
        </w:rPr>
        <w:t>将书面材料报教务处审批并备案</w:t>
      </w:r>
      <w:r w:rsidR="007F3122">
        <w:rPr>
          <w:rFonts w:ascii="仿宋" w:eastAsia="仿宋" w:hAnsi="仿宋" w:hint="eastAsia"/>
          <w:sz w:val="24"/>
        </w:rPr>
        <w:t>；</w:t>
      </w:r>
    </w:p>
    <w:p w14:paraId="0DB37EFF" w14:textId="7777777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（四）调课的管理与检查</w:t>
      </w:r>
    </w:p>
    <w:p w14:paraId="3A1BC697" w14:textId="7E80E7AE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1.调课率是衡量教学秩序稳定及管理水平的指标之一，应严格控制调课次数</w:t>
      </w:r>
      <w:r w:rsidR="007F3122">
        <w:rPr>
          <w:rFonts w:ascii="仿宋" w:eastAsia="仿宋" w:hAnsi="仿宋" w:hint="eastAsia"/>
          <w:sz w:val="24"/>
        </w:rPr>
        <w:t>；</w:t>
      </w:r>
    </w:p>
    <w:p w14:paraId="569E7368" w14:textId="412C869E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2.凡是进行调停课的课程必须在规定时间内完成补课，并办理好相关手续</w:t>
      </w:r>
      <w:r w:rsidR="007F3122">
        <w:rPr>
          <w:rFonts w:ascii="仿宋" w:eastAsia="仿宋" w:hAnsi="仿宋" w:hint="eastAsia"/>
          <w:sz w:val="24"/>
        </w:rPr>
        <w:t>；</w:t>
      </w:r>
      <w:r w:rsidR="00594798">
        <w:rPr>
          <w:rFonts w:ascii="仿宋" w:eastAsia="仿宋" w:hAnsi="仿宋" w:hint="eastAsia"/>
          <w:sz w:val="24"/>
        </w:rPr>
        <w:t>学院</w:t>
      </w:r>
      <w:r w:rsidR="00027A51">
        <w:rPr>
          <w:rFonts w:ascii="仿宋" w:eastAsia="仿宋" w:hAnsi="仿宋" w:hint="eastAsia"/>
          <w:sz w:val="24"/>
        </w:rPr>
        <w:t>教务管理办公室</w:t>
      </w:r>
      <w:r w:rsidR="00594798">
        <w:rPr>
          <w:rFonts w:ascii="仿宋" w:eastAsia="仿宋" w:hAnsi="仿宋" w:hint="eastAsia"/>
          <w:sz w:val="24"/>
        </w:rPr>
        <w:t>负责督促补课情况，班级辅导员协助调查实施情况</w:t>
      </w:r>
      <w:r w:rsidR="007F3122">
        <w:rPr>
          <w:rFonts w:ascii="仿宋" w:eastAsia="仿宋" w:hAnsi="仿宋" w:hint="eastAsia"/>
          <w:sz w:val="24"/>
        </w:rPr>
        <w:t>；</w:t>
      </w:r>
    </w:p>
    <w:p w14:paraId="17BE53D8" w14:textId="460D9114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3.学院在学期中和学</w:t>
      </w:r>
      <w:proofErr w:type="gramStart"/>
      <w:r w:rsidRPr="00186961">
        <w:rPr>
          <w:rFonts w:ascii="仿宋" w:eastAsia="仿宋" w:hAnsi="仿宋" w:hint="eastAsia"/>
          <w:sz w:val="24"/>
        </w:rPr>
        <w:t>期末对</w:t>
      </w:r>
      <w:proofErr w:type="gramEnd"/>
      <w:r w:rsidRPr="00186961">
        <w:rPr>
          <w:rFonts w:ascii="仿宋" w:eastAsia="仿宋" w:hAnsi="仿宋" w:hint="eastAsia"/>
          <w:sz w:val="24"/>
        </w:rPr>
        <w:t>本院部的调课情况进行全面检查，若发现调课较多，需研究对策，采取措施，控制调停课总量</w:t>
      </w:r>
      <w:r w:rsidR="007F3122">
        <w:rPr>
          <w:rFonts w:ascii="仿宋" w:eastAsia="仿宋" w:hAnsi="仿宋" w:hint="eastAsia"/>
          <w:sz w:val="24"/>
        </w:rPr>
        <w:t>；</w:t>
      </w:r>
    </w:p>
    <w:p w14:paraId="7BA350FE" w14:textId="69D7E5A7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4.每学期将对全院的调课情况进行汇总、分析和通报。</w:t>
      </w:r>
      <w:r w:rsidR="00705E5F">
        <w:rPr>
          <w:rFonts w:ascii="仿宋" w:eastAsia="仿宋" w:hAnsi="仿宋" w:hint="eastAsia"/>
          <w:sz w:val="24"/>
        </w:rPr>
        <w:t>因私调课处理和无调课的奖励将结合《经济与管理学院教师考核办法》执行，</w:t>
      </w:r>
    </w:p>
    <w:p w14:paraId="43672413" w14:textId="75F22FFD" w:rsidR="00186961" w:rsidRPr="00472047" w:rsidRDefault="00472047" w:rsidP="00472047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</w:t>
      </w:r>
      <w:r w:rsidR="00186961" w:rsidRPr="00472047">
        <w:rPr>
          <w:rFonts w:ascii="仿宋" w:eastAsia="仿宋" w:hAnsi="仿宋" w:hint="eastAsia"/>
          <w:b/>
          <w:bCs/>
          <w:sz w:val="24"/>
        </w:rPr>
        <w:t>教师停课</w:t>
      </w:r>
    </w:p>
    <w:p w14:paraId="66DFB3DB" w14:textId="673A02FD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1．教师因不可抗拒原因或充分理由需要停课，应提前三</w:t>
      </w:r>
      <w:r w:rsidR="00705E5F">
        <w:rPr>
          <w:rFonts w:ascii="仿宋" w:eastAsia="仿宋" w:hAnsi="仿宋" w:hint="eastAsia"/>
          <w:sz w:val="24"/>
        </w:rPr>
        <w:t>个工作日</w:t>
      </w:r>
      <w:r w:rsidRPr="00186961">
        <w:rPr>
          <w:rFonts w:ascii="仿宋" w:eastAsia="仿宋" w:hAnsi="仿宋" w:hint="eastAsia"/>
          <w:sz w:val="24"/>
        </w:rPr>
        <w:t>，填写《停课申请表》，填好后需</w:t>
      </w:r>
      <w:r w:rsidR="00705E5F" w:rsidRPr="00705E5F">
        <w:rPr>
          <w:rFonts w:ascii="仿宋" w:eastAsia="仿宋" w:hAnsi="仿宋" w:hint="eastAsia"/>
          <w:sz w:val="24"/>
        </w:rPr>
        <w:t>交教研室主任签字，再经</w:t>
      </w:r>
      <w:proofErr w:type="gramStart"/>
      <w:r w:rsidR="00705E5F" w:rsidRPr="00705E5F">
        <w:rPr>
          <w:rFonts w:ascii="仿宋" w:eastAsia="仿宋" w:hAnsi="仿宋" w:hint="eastAsia"/>
          <w:sz w:val="24"/>
        </w:rPr>
        <w:t>所属系部主任</w:t>
      </w:r>
      <w:proofErr w:type="gramEnd"/>
      <w:r w:rsidR="00705E5F" w:rsidRPr="00705E5F">
        <w:rPr>
          <w:rFonts w:ascii="仿宋" w:eastAsia="仿宋" w:hAnsi="仿宋" w:hint="eastAsia"/>
          <w:sz w:val="24"/>
        </w:rPr>
        <w:t>签字后，上报分管教学副院长待批</w:t>
      </w:r>
      <w:r w:rsidR="00705E5F">
        <w:rPr>
          <w:rFonts w:ascii="仿宋" w:eastAsia="仿宋" w:hAnsi="仿宋" w:hint="eastAsia"/>
          <w:sz w:val="24"/>
        </w:rPr>
        <w:t>，</w:t>
      </w:r>
      <w:r w:rsidRPr="00186961">
        <w:rPr>
          <w:rFonts w:ascii="仿宋" w:eastAsia="仿宋" w:hAnsi="仿宋" w:hint="eastAsia"/>
          <w:sz w:val="24"/>
        </w:rPr>
        <w:t>经经济与管理学院教学副院长签字，送交</w:t>
      </w:r>
      <w:r w:rsidR="00705E5F">
        <w:rPr>
          <w:rFonts w:ascii="仿宋" w:eastAsia="仿宋" w:hAnsi="仿宋" w:hint="eastAsia"/>
          <w:sz w:val="24"/>
        </w:rPr>
        <w:t>学院</w:t>
      </w:r>
      <w:r w:rsidR="00027A51">
        <w:rPr>
          <w:rFonts w:ascii="仿宋" w:eastAsia="仿宋" w:hAnsi="仿宋" w:hint="eastAsia"/>
          <w:sz w:val="24"/>
        </w:rPr>
        <w:t>教务管理办公室</w:t>
      </w:r>
      <w:r w:rsidRPr="00186961">
        <w:rPr>
          <w:rFonts w:ascii="仿宋" w:eastAsia="仿宋" w:hAnsi="仿宋" w:hint="eastAsia"/>
          <w:sz w:val="24"/>
        </w:rPr>
        <w:t>，供存档和上网使用</w:t>
      </w:r>
      <w:r w:rsidR="007F3122">
        <w:rPr>
          <w:rFonts w:ascii="仿宋" w:eastAsia="仿宋" w:hAnsi="仿宋" w:hint="eastAsia"/>
          <w:sz w:val="24"/>
        </w:rPr>
        <w:t>；</w:t>
      </w:r>
    </w:p>
    <w:p w14:paraId="2F03D949" w14:textId="5B90916D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lastRenderedPageBreak/>
        <w:t>2．如果教师本人有突发事情，不能提前办理相关手续，应及时告知</w:t>
      </w:r>
      <w:r w:rsidR="00027A51">
        <w:rPr>
          <w:rFonts w:ascii="仿宋" w:eastAsia="仿宋" w:hAnsi="仿宋" w:hint="eastAsia"/>
          <w:sz w:val="24"/>
        </w:rPr>
        <w:t>教研室主任、系主任和</w:t>
      </w:r>
      <w:r w:rsidRPr="00186961">
        <w:rPr>
          <w:rFonts w:ascii="仿宋" w:eastAsia="仿宋" w:hAnsi="仿宋" w:hint="eastAsia"/>
          <w:sz w:val="24"/>
        </w:rPr>
        <w:t>学院领导并通知学生，事后应及时补办手续</w:t>
      </w:r>
      <w:r w:rsidR="00705E5F">
        <w:rPr>
          <w:rFonts w:ascii="仿宋" w:eastAsia="仿宋" w:hAnsi="仿宋" w:hint="eastAsia"/>
          <w:sz w:val="24"/>
        </w:rPr>
        <w:t>和补写情况说明</w:t>
      </w:r>
      <w:r w:rsidR="007F3122">
        <w:rPr>
          <w:rFonts w:ascii="仿宋" w:eastAsia="仿宋" w:hAnsi="仿宋" w:hint="eastAsia"/>
          <w:sz w:val="24"/>
        </w:rPr>
        <w:t>；</w:t>
      </w:r>
    </w:p>
    <w:p w14:paraId="41B3A19B" w14:textId="5C0C4095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3．教师短期（2周以上3周之内）停课。教师因病、因公出</w:t>
      </w:r>
      <w:proofErr w:type="gramStart"/>
      <w:r w:rsidRPr="00186961">
        <w:rPr>
          <w:rFonts w:ascii="仿宋" w:eastAsia="仿宋" w:hAnsi="仿宋" w:hint="eastAsia"/>
          <w:sz w:val="24"/>
        </w:rPr>
        <w:t>差等需</w:t>
      </w:r>
      <w:proofErr w:type="gramEnd"/>
      <w:r w:rsidRPr="00186961">
        <w:rPr>
          <w:rFonts w:ascii="仿宋" w:eastAsia="仿宋" w:hAnsi="仿宋" w:hint="eastAsia"/>
          <w:sz w:val="24"/>
        </w:rPr>
        <w:t>短期内停课，学院应安排其他教师代课，同时办理相关手续（填写《停课申请表》）</w:t>
      </w:r>
      <w:r w:rsidR="007F3122">
        <w:rPr>
          <w:rFonts w:ascii="仿宋" w:eastAsia="仿宋" w:hAnsi="仿宋" w:hint="eastAsia"/>
          <w:sz w:val="24"/>
        </w:rPr>
        <w:t>；</w:t>
      </w:r>
    </w:p>
    <w:p w14:paraId="234B9A37" w14:textId="2690646C" w:rsidR="00186961" w:rsidRPr="00186961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4.停课申请批准后，教师本人要通知所带班级学生。如未按时通知，造成的教学事故由教师负责</w:t>
      </w:r>
      <w:r w:rsidR="007F3122">
        <w:rPr>
          <w:rFonts w:ascii="仿宋" w:eastAsia="仿宋" w:hAnsi="仿宋" w:hint="eastAsia"/>
          <w:sz w:val="24"/>
        </w:rPr>
        <w:t>。</w:t>
      </w:r>
    </w:p>
    <w:p w14:paraId="266800D4" w14:textId="50AA84A1" w:rsidR="00186961" w:rsidRPr="003E1D99" w:rsidRDefault="00186961" w:rsidP="003E1D99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凡不办理停课手续而私自停课者，一经查出，按教学事故处理。</w:t>
      </w:r>
      <w:r w:rsidR="003E1D99">
        <w:rPr>
          <w:rFonts w:ascii="仿宋" w:eastAsia="仿宋" w:hAnsi="仿宋" w:hint="eastAsia"/>
          <w:sz w:val="24"/>
        </w:rPr>
        <w:t>处理办法参照学校教务处《教学事故认定及处理办法》执行。</w:t>
      </w:r>
    </w:p>
    <w:p w14:paraId="7EF49E7A" w14:textId="77777777" w:rsidR="00186961" w:rsidRPr="00472047" w:rsidRDefault="00186961" w:rsidP="00472047">
      <w:pPr>
        <w:spacing w:line="50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472047">
        <w:rPr>
          <w:rFonts w:ascii="仿宋" w:eastAsia="仿宋" w:hAnsi="仿宋" w:hint="eastAsia"/>
          <w:b/>
          <w:bCs/>
          <w:sz w:val="24"/>
        </w:rPr>
        <w:t>三、学校停、调课</w:t>
      </w:r>
    </w:p>
    <w:p w14:paraId="1EE0F86B" w14:textId="55F9312D" w:rsidR="00A97BDD" w:rsidRDefault="00186961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186961">
        <w:rPr>
          <w:rFonts w:ascii="仿宋" w:eastAsia="仿宋" w:hAnsi="仿宋" w:hint="eastAsia"/>
          <w:sz w:val="24"/>
        </w:rPr>
        <w:t>遇到节假日、四（六）级考试、重大活动等必须停、调课的，由学校统一安排并提前</w:t>
      </w:r>
      <w:r w:rsidR="006B5F8A">
        <w:rPr>
          <w:rFonts w:ascii="仿宋" w:eastAsia="仿宋" w:hAnsi="仿宋" w:hint="eastAsia"/>
          <w:sz w:val="24"/>
        </w:rPr>
        <w:t>一</w:t>
      </w:r>
      <w:r w:rsidRPr="00186961">
        <w:rPr>
          <w:rFonts w:ascii="仿宋" w:eastAsia="仿宋" w:hAnsi="仿宋" w:hint="eastAsia"/>
          <w:sz w:val="24"/>
        </w:rPr>
        <w:t>周以上通知到全院师生，依照学校通知执行。</w:t>
      </w:r>
    </w:p>
    <w:p w14:paraId="53E06CD4" w14:textId="77777777" w:rsidR="006B5F8A" w:rsidRPr="006B5F8A" w:rsidRDefault="006B5F8A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</w:p>
    <w:p w14:paraId="62EC606F" w14:textId="065DBC16" w:rsidR="003854BA" w:rsidRPr="00A44E95" w:rsidRDefault="003854BA" w:rsidP="003854BA">
      <w:pPr>
        <w:spacing w:line="50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A44E95">
        <w:rPr>
          <w:rFonts w:ascii="仿宋" w:eastAsia="仿宋" w:hAnsi="仿宋" w:cs="宋体" w:hint="eastAsia"/>
          <w:kern w:val="0"/>
          <w:sz w:val="24"/>
        </w:rPr>
        <w:t>本</w:t>
      </w:r>
      <w:r>
        <w:rPr>
          <w:rFonts w:ascii="仿宋" w:eastAsia="仿宋" w:hAnsi="仿宋" w:cs="宋体" w:hint="eastAsia"/>
          <w:kern w:val="0"/>
          <w:sz w:val="24"/>
        </w:rPr>
        <w:t>制度</w:t>
      </w:r>
      <w:r w:rsidRPr="00A44E95">
        <w:rPr>
          <w:rFonts w:ascii="仿宋" w:eastAsia="仿宋" w:hAnsi="仿宋" w:cs="宋体" w:hint="eastAsia"/>
          <w:kern w:val="0"/>
          <w:sz w:val="24"/>
        </w:rPr>
        <w:t>自</w:t>
      </w:r>
      <w:r w:rsidRPr="007D26B0">
        <w:rPr>
          <w:rFonts w:ascii="仿宋" w:eastAsia="仿宋" w:hAnsi="仿宋" w:cs="宋体" w:hint="eastAsia"/>
          <w:kern w:val="0"/>
          <w:sz w:val="24"/>
        </w:rPr>
        <w:t>20</w:t>
      </w:r>
      <w:r w:rsidR="00027A51">
        <w:rPr>
          <w:rFonts w:ascii="仿宋" w:eastAsia="仿宋" w:hAnsi="仿宋" w:cs="宋体" w:hint="eastAsia"/>
          <w:kern w:val="0"/>
          <w:sz w:val="24"/>
        </w:rPr>
        <w:t>20</w:t>
      </w:r>
      <w:r w:rsidRPr="007D26B0">
        <w:rPr>
          <w:rFonts w:ascii="仿宋" w:eastAsia="仿宋" w:hAnsi="仿宋" w:cs="宋体" w:hint="eastAsia"/>
          <w:kern w:val="0"/>
          <w:sz w:val="24"/>
        </w:rPr>
        <w:t>年</w:t>
      </w:r>
      <w:r w:rsidRPr="007D26B0">
        <w:rPr>
          <w:rFonts w:ascii="仿宋" w:eastAsia="仿宋" w:hAnsi="仿宋" w:cs="宋体"/>
          <w:kern w:val="0"/>
          <w:sz w:val="24"/>
        </w:rPr>
        <w:t>1</w:t>
      </w:r>
      <w:r w:rsidRPr="007D26B0">
        <w:rPr>
          <w:rFonts w:ascii="仿宋" w:eastAsia="仿宋" w:hAnsi="仿宋" w:cs="宋体" w:hint="eastAsia"/>
          <w:kern w:val="0"/>
          <w:sz w:val="24"/>
        </w:rPr>
        <w:t>月</w:t>
      </w:r>
      <w:r w:rsidRPr="007D26B0">
        <w:rPr>
          <w:rFonts w:ascii="仿宋" w:eastAsia="仿宋" w:hAnsi="仿宋" w:cs="宋体"/>
          <w:kern w:val="0"/>
          <w:sz w:val="24"/>
        </w:rPr>
        <w:t>1</w:t>
      </w:r>
      <w:r w:rsidRPr="007D26B0">
        <w:rPr>
          <w:rFonts w:ascii="仿宋" w:eastAsia="仿宋" w:hAnsi="仿宋" w:cs="宋体" w:hint="eastAsia"/>
          <w:kern w:val="0"/>
          <w:sz w:val="24"/>
        </w:rPr>
        <w:t>日</w:t>
      </w:r>
      <w:r w:rsidRPr="00A44E95">
        <w:rPr>
          <w:rFonts w:ascii="仿宋" w:eastAsia="仿宋" w:hAnsi="仿宋" w:cs="宋体" w:hint="eastAsia"/>
          <w:kern w:val="0"/>
          <w:sz w:val="24"/>
        </w:rPr>
        <w:t>起实行，由</w:t>
      </w:r>
      <w:r>
        <w:rPr>
          <w:rFonts w:ascii="仿宋" w:eastAsia="仿宋" w:hAnsi="仿宋" w:cs="宋体" w:hint="eastAsia"/>
          <w:kern w:val="0"/>
          <w:sz w:val="24"/>
        </w:rPr>
        <w:t>上海电子信息职业技术学院经济与管理学院</w:t>
      </w:r>
      <w:r w:rsidRPr="00A44E95">
        <w:rPr>
          <w:rFonts w:ascii="仿宋" w:eastAsia="仿宋" w:hAnsi="仿宋" w:cs="宋体" w:hint="eastAsia"/>
          <w:kern w:val="0"/>
          <w:sz w:val="24"/>
        </w:rPr>
        <w:t>负责解释和修订。</w:t>
      </w:r>
      <w:bookmarkStart w:id="0" w:name="_GoBack"/>
      <w:bookmarkEnd w:id="0"/>
    </w:p>
    <w:p w14:paraId="4B06E783" w14:textId="77777777" w:rsidR="003854BA" w:rsidRPr="003854BA" w:rsidRDefault="003854BA" w:rsidP="00186961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</w:p>
    <w:sectPr w:rsidR="003854BA" w:rsidRPr="0038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322C2" w14:textId="77777777" w:rsidR="0044402E" w:rsidRDefault="0044402E" w:rsidP="00F41D11">
      <w:r>
        <w:separator/>
      </w:r>
    </w:p>
  </w:endnote>
  <w:endnote w:type="continuationSeparator" w:id="0">
    <w:p w14:paraId="1C31BA7A" w14:textId="77777777" w:rsidR="0044402E" w:rsidRDefault="0044402E" w:rsidP="00F4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338BA" w14:textId="77777777" w:rsidR="0044402E" w:rsidRDefault="0044402E" w:rsidP="00F41D11">
      <w:r>
        <w:separator/>
      </w:r>
    </w:p>
  </w:footnote>
  <w:footnote w:type="continuationSeparator" w:id="0">
    <w:p w14:paraId="147FB5A5" w14:textId="77777777" w:rsidR="0044402E" w:rsidRDefault="0044402E" w:rsidP="00F4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663472"/>
    <w:multiLevelType w:val="singleLevel"/>
    <w:tmpl w:val="9C663472"/>
    <w:lvl w:ilvl="0">
      <w:start w:val="1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abstractNum w:abstractNumId="1">
    <w:nsid w:val="9D6AA1A8"/>
    <w:multiLevelType w:val="singleLevel"/>
    <w:tmpl w:val="9D6AA1A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B556AC"/>
    <w:multiLevelType w:val="singleLevel"/>
    <w:tmpl w:val="C4B556AC"/>
    <w:lvl w:ilvl="0">
      <w:start w:val="3"/>
      <w:numFmt w:val="decimal"/>
      <w:suff w:val="space"/>
      <w:lvlText w:val="%1."/>
      <w:lvlJc w:val="left"/>
      <w:pPr>
        <w:ind w:left="630" w:firstLine="0"/>
      </w:pPr>
    </w:lvl>
  </w:abstractNum>
  <w:abstractNum w:abstractNumId="3">
    <w:nsid w:val="2F4D9EC7"/>
    <w:multiLevelType w:val="singleLevel"/>
    <w:tmpl w:val="2F4D9EC7"/>
    <w:lvl w:ilvl="0">
      <w:start w:val="6"/>
      <w:numFmt w:val="decimal"/>
      <w:suff w:val="space"/>
      <w:lvlText w:val="%1."/>
      <w:lvlJc w:val="left"/>
      <w:pPr>
        <w:ind w:left="72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98"/>
    <w:rsid w:val="00027A51"/>
    <w:rsid w:val="000A0690"/>
    <w:rsid w:val="00186961"/>
    <w:rsid w:val="001E3D98"/>
    <w:rsid w:val="002205F0"/>
    <w:rsid w:val="00236EB5"/>
    <w:rsid w:val="00246D41"/>
    <w:rsid w:val="003854BA"/>
    <w:rsid w:val="003D0E17"/>
    <w:rsid w:val="003E1D99"/>
    <w:rsid w:val="0044402E"/>
    <w:rsid w:val="004631E4"/>
    <w:rsid w:val="00472047"/>
    <w:rsid w:val="0049038C"/>
    <w:rsid w:val="00594798"/>
    <w:rsid w:val="005F3F44"/>
    <w:rsid w:val="006015CD"/>
    <w:rsid w:val="006B5F8A"/>
    <w:rsid w:val="006F3E94"/>
    <w:rsid w:val="00705E5F"/>
    <w:rsid w:val="007F3122"/>
    <w:rsid w:val="00851C23"/>
    <w:rsid w:val="00904462"/>
    <w:rsid w:val="009342C9"/>
    <w:rsid w:val="00A12157"/>
    <w:rsid w:val="00A7795F"/>
    <w:rsid w:val="00A9721C"/>
    <w:rsid w:val="00A97BDD"/>
    <w:rsid w:val="00AC69C6"/>
    <w:rsid w:val="00B111E1"/>
    <w:rsid w:val="00BB57F5"/>
    <w:rsid w:val="00C134F6"/>
    <w:rsid w:val="00C3445D"/>
    <w:rsid w:val="00C70B28"/>
    <w:rsid w:val="00D80650"/>
    <w:rsid w:val="00F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C4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D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57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D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57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906421556@qq.com</dc:creator>
  <cp:lastModifiedBy>hp</cp:lastModifiedBy>
  <cp:revision>3</cp:revision>
  <dcterms:created xsi:type="dcterms:W3CDTF">2019-12-24T06:38:00Z</dcterms:created>
  <dcterms:modified xsi:type="dcterms:W3CDTF">2020-01-07T07:32:00Z</dcterms:modified>
</cp:coreProperties>
</file>