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90" w:rsidRPr="007719B1" w:rsidRDefault="007719B1" w:rsidP="007719B1">
      <w:pPr>
        <w:spacing w:line="5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719B1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上海电子信息职业技术学院</w:t>
      </w:r>
    </w:p>
    <w:p w:rsidR="007719B1" w:rsidRPr="007719B1" w:rsidRDefault="007719B1" w:rsidP="007719B1">
      <w:pPr>
        <w:spacing w:line="50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719B1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经济与管理学院教职工年度考核办法</w:t>
      </w:r>
    </w:p>
    <w:p w:rsidR="007719B1" w:rsidRPr="00D803DD" w:rsidRDefault="00D803DD" w:rsidP="00D803DD">
      <w:pPr>
        <w:snapToGrid w:val="0"/>
        <w:spacing w:line="560" w:lineRule="exact"/>
        <w:ind w:firstLine="48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根据《上海市事业单位工作人员考核试行意见》（沪人〔1995〕113号）、《上海电子信息职业技术学院（上海电子工业学校）聘用合同管理办法》（沪电信职院〔2019〕194号）、</w:t>
      </w:r>
      <w:r w:rsidR="007719B1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《上海电子信息职业技术学院（上海电子工业学校）教职工年度考核办法（修订稿）》沪电信职院〔2019〕219号文件精神，为全面考察与评价我院教职工的履行岗位职责和年度工作实绩情况，为</w:t>
      </w:r>
      <w:r w:rsidR="00820FF5" w:rsidRPr="00820FF5">
        <w:rPr>
          <w:rFonts w:ascii="仿宋_GB2312" w:eastAsia="仿宋_GB2312" w:hAnsi="宋体" w:cs="Times New Roman" w:hint="eastAsia"/>
          <w:bCs/>
          <w:sz w:val="30"/>
          <w:szCs w:val="30"/>
        </w:rPr>
        <w:t>晋升、聘任、奖惩、培训、工资调整和收入分配提供依据</w:t>
      </w:r>
      <w:r w:rsidR="007719B1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，经研究决定制定《上海电子信息职业技术学院经济与管理学院教职工年度考核办法》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D803DD" w:rsidRPr="00D803DD" w:rsidRDefault="00D803DD" w:rsidP="00D803DD">
      <w:pPr>
        <w:snapToGrid w:val="0"/>
        <w:spacing w:line="560" w:lineRule="exact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D803DD">
        <w:rPr>
          <w:rFonts w:ascii="黑体" w:eastAsia="黑体" w:hAnsi="黑体" w:cs="Times New Roman" w:hint="eastAsia"/>
          <w:bCs/>
          <w:sz w:val="30"/>
          <w:szCs w:val="30"/>
        </w:rPr>
        <w:t>一、考核原则</w:t>
      </w:r>
    </w:p>
    <w:p w:rsidR="00D803DD" w:rsidRPr="00D803DD" w:rsidRDefault="00D803DD" w:rsidP="00D803DD">
      <w:pPr>
        <w:snapToGrid w:val="0"/>
        <w:spacing w:line="560" w:lineRule="exact"/>
        <w:ind w:firstLine="48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坚持客观公正、民主公开、注重实绩。</w:t>
      </w:r>
    </w:p>
    <w:p w:rsidR="00D803DD" w:rsidRPr="00D803DD" w:rsidRDefault="00D803DD" w:rsidP="00D803DD">
      <w:pPr>
        <w:snapToGrid w:val="0"/>
        <w:spacing w:line="560" w:lineRule="exact"/>
        <w:ind w:firstLine="48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坚持定量考核和定性考核相结合。</w:t>
      </w:r>
    </w:p>
    <w:p w:rsidR="00D803DD" w:rsidRPr="00D803DD" w:rsidRDefault="00D803DD" w:rsidP="00D803DD">
      <w:pPr>
        <w:snapToGrid w:val="0"/>
        <w:spacing w:line="560" w:lineRule="exact"/>
        <w:ind w:firstLine="48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坚持考核结果与岗位聘用、收入分配相结合。</w:t>
      </w:r>
    </w:p>
    <w:p w:rsidR="00D803DD" w:rsidRPr="00D803DD" w:rsidRDefault="00D803DD" w:rsidP="00D803DD">
      <w:pPr>
        <w:snapToGrid w:val="0"/>
        <w:spacing w:line="560" w:lineRule="exact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D803DD">
        <w:rPr>
          <w:rFonts w:ascii="黑体" w:eastAsia="黑体" w:hAnsi="黑体" w:cs="Times New Roman" w:hint="eastAsia"/>
          <w:bCs/>
          <w:sz w:val="30"/>
          <w:szCs w:val="30"/>
        </w:rPr>
        <w:t>二、考核对象</w:t>
      </w:r>
    </w:p>
    <w:p w:rsidR="00D803DD" w:rsidRPr="00D803DD" w:rsidRDefault="00D803DD" w:rsidP="00D803DD">
      <w:pPr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考核对象为学院所有教职工。</w:t>
      </w:r>
    </w:p>
    <w:p w:rsidR="00D803DD" w:rsidRPr="00D803DD" w:rsidRDefault="00D803DD" w:rsidP="00D803DD">
      <w:pPr>
        <w:spacing w:line="560" w:lineRule="exact"/>
        <w:ind w:firstLineChars="147" w:firstLine="441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（一）初次工作的新进人员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按照入职考勤进行考核。</w:t>
      </w:r>
    </w:p>
    <w:p w:rsidR="00D803DD" w:rsidRPr="00D803DD" w:rsidRDefault="00D803DD" w:rsidP="00D803DD">
      <w:pPr>
        <w:spacing w:line="560" w:lineRule="exact"/>
        <w:ind w:firstLineChars="147" w:firstLine="441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（二）教职工当年病、事假累计超过半年的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按照实际出勤情况进行考核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D803DD" w:rsidRPr="00D803DD" w:rsidRDefault="00D803DD" w:rsidP="00D803DD">
      <w:pPr>
        <w:spacing w:line="560" w:lineRule="exact"/>
        <w:ind w:firstLineChars="147" w:firstLine="441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（三）</w:t>
      </w:r>
      <w:proofErr w:type="gramStart"/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因岗位</w:t>
      </w:r>
      <w:proofErr w:type="gramEnd"/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调整改变隶属关系的，按新的隶属关系考核。</w:t>
      </w:r>
    </w:p>
    <w:p w:rsidR="00D803DD" w:rsidRPr="00D803DD" w:rsidRDefault="00D803DD" w:rsidP="00D803DD">
      <w:pPr>
        <w:snapToGrid w:val="0"/>
        <w:spacing w:line="560" w:lineRule="exact"/>
        <w:ind w:firstLineChars="147" w:firstLine="441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（四）受行政处分的人员，可参加年度考核，但当年不得定为优秀等第；接受立案审查尚未结案的人员，暂不予参加本年度考核，立案审查后如无问题，可以参加年度考核。</w:t>
      </w:r>
    </w:p>
    <w:p w:rsidR="00D803DD" w:rsidRPr="00D803DD" w:rsidRDefault="00D803DD" w:rsidP="00D803DD">
      <w:pPr>
        <w:snapToGrid w:val="0"/>
        <w:spacing w:line="560" w:lineRule="exact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D803DD">
        <w:rPr>
          <w:rFonts w:ascii="黑体" w:eastAsia="黑体" w:hAnsi="黑体" w:cs="Times New Roman" w:hint="eastAsia"/>
          <w:bCs/>
          <w:sz w:val="30"/>
          <w:szCs w:val="30"/>
        </w:rPr>
        <w:t>三、考核内容</w:t>
      </w:r>
    </w:p>
    <w:p w:rsidR="00D803DD" w:rsidRPr="00D803DD" w:rsidRDefault="00D803DD" w:rsidP="00D803DD">
      <w:pPr>
        <w:snapToGrid w:val="0"/>
        <w:spacing w:line="560" w:lineRule="exact"/>
        <w:ind w:firstLineChars="150" w:firstLine="45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lastRenderedPageBreak/>
        <w:t>（一）专任教师考核内容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：教学工作量（含教学测评成绩）、科研工作量、专业建设工作情况、出勤情况及其他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；</w:t>
      </w:r>
    </w:p>
    <w:p w:rsidR="00D803DD" w:rsidRPr="00D803DD" w:rsidRDefault="00D803DD" w:rsidP="00D803DD">
      <w:pPr>
        <w:snapToGrid w:val="0"/>
        <w:spacing w:line="560" w:lineRule="exact"/>
        <w:ind w:firstLineChars="150" w:firstLine="45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（二）教辅、管理和工勤人员考核内容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：按照各自岗位职责进行考核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D803DD" w:rsidRPr="00D803DD" w:rsidRDefault="00D803DD" w:rsidP="00D803DD">
      <w:pPr>
        <w:snapToGrid w:val="0"/>
        <w:spacing w:line="560" w:lineRule="exact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D803DD">
        <w:rPr>
          <w:rFonts w:ascii="黑体" w:eastAsia="黑体" w:hAnsi="黑体" w:cs="Times New Roman" w:hint="eastAsia"/>
          <w:bCs/>
          <w:sz w:val="30"/>
          <w:szCs w:val="30"/>
        </w:rPr>
        <w:t>四、考核等第</w:t>
      </w:r>
    </w:p>
    <w:p w:rsidR="00D803DD" w:rsidRPr="00D803DD" w:rsidRDefault="00D803DD" w:rsidP="00D803DD">
      <w:pPr>
        <w:snapToGrid w:val="0"/>
        <w:spacing w:line="560" w:lineRule="exact"/>
        <w:ind w:firstLine="48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（一）考核等第分</w:t>
      </w:r>
      <w:r w:rsidR="007145C1">
        <w:rPr>
          <w:rFonts w:ascii="仿宋_GB2312" w:eastAsia="仿宋_GB2312" w:hAnsi="宋体" w:cs="Times New Roman" w:hint="eastAsia"/>
          <w:bCs/>
          <w:sz w:val="30"/>
          <w:szCs w:val="30"/>
        </w:rPr>
        <w:t>卓越、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优、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良、</w:t>
      </w:r>
      <w:r w:rsidR="00F43C95">
        <w:rPr>
          <w:rFonts w:ascii="仿宋_GB2312" w:eastAsia="仿宋_GB2312" w:hAnsi="宋体" w:cs="Times New Roman" w:hint="eastAsia"/>
          <w:bCs/>
          <w:sz w:val="30"/>
          <w:szCs w:val="30"/>
        </w:rPr>
        <w:t>中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、</w:t>
      </w:r>
      <w:r w:rsidR="00F43C95">
        <w:rPr>
          <w:rFonts w:ascii="仿宋_GB2312" w:eastAsia="仿宋_GB2312" w:hAnsi="宋体" w:cs="Times New Roman" w:hint="eastAsia"/>
          <w:bCs/>
          <w:sz w:val="30"/>
          <w:szCs w:val="30"/>
        </w:rPr>
        <w:t>差</w:t>
      </w:r>
      <w:r w:rsidR="007145C1">
        <w:rPr>
          <w:rFonts w:ascii="仿宋_GB2312" w:eastAsia="仿宋_GB2312" w:hAnsi="宋体" w:cs="Times New Roman" w:hint="eastAsia"/>
          <w:bCs/>
          <w:sz w:val="30"/>
          <w:szCs w:val="30"/>
        </w:rPr>
        <w:t>五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个等第。</w:t>
      </w:r>
    </w:p>
    <w:p w:rsidR="00D803DD" w:rsidRDefault="00D803DD" w:rsidP="00D803DD">
      <w:pPr>
        <w:snapToGrid w:val="0"/>
        <w:spacing w:line="560" w:lineRule="exact"/>
        <w:ind w:firstLineChars="150" w:firstLine="45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（二）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考核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分数排名</w:t>
      </w:r>
      <w:r w:rsidR="00F43C95">
        <w:rPr>
          <w:rFonts w:ascii="仿宋_GB2312" w:eastAsia="仿宋_GB2312" w:hAnsi="宋体" w:cs="Times New Roman" w:hint="eastAsia"/>
          <w:bCs/>
          <w:sz w:val="30"/>
          <w:szCs w:val="30"/>
        </w:rPr>
        <w:t>为全院教职工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人数</w:t>
      </w:r>
      <w:r w:rsidR="00F43C95">
        <w:rPr>
          <w:rFonts w:ascii="仿宋_GB2312" w:eastAsia="仿宋_GB2312" w:hAnsi="宋体" w:cs="Times New Roman" w:hint="eastAsia"/>
          <w:bCs/>
          <w:sz w:val="30"/>
          <w:szCs w:val="30"/>
        </w:rPr>
        <w:t>前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2</w:t>
      </w:r>
      <w:r w:rsidR="00F43C95">
        <w:rPr>
          <w:rFonts w:ascii="仿宋_GB2312" w:eastAsia="仿宋_GB2312" w:hAnsi="宋体" w:cs="Times New Roman" w:hint="eastAsia"/>
          <w:bCs/>
          <w:sz w:val="30"/>
          <w:szCs w:val="30"/>
        </w:rPr>
        <w:t>5%，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考核等级为优，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优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的</w:t>
      </w:r>
      <w:r w:rsidR="00DB40BC" w:rsidRPr="00DB40BC">
        <w:rPr>
          <w:rFonts w:ascii="仿宋_GB2312" w:eastAsia="仿宋_GB2312" w:hAnsi="宋体" w:cs="Times New Roman" w:hint="eastAsia"/>
          <w:bCs/>
          <w:sz w:val="30"/>
          <w:szCs w:val="30"/>
        </w:rPr>
        <w:t>系数为1.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2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；</w:t>
      </w:r>
      <w:r w:rsidR="00DB40BC" w:rsidRPr="00DB40BC">
        <w:rPr>
          <w:rFonts w:ascii="仿宋_GB2312" w:eastAsia="仿宋_GB2312" w:hAnsi="宋体" w:cs="Times New Roman" w:hint="eastAsia"/>
          <w:bCs/>
          <w:sz w:val="30"/>
          <w:szCs w:val="30"/>
        </w:rPr>
        <w:t>考核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分数排名为全院教职工25%—85%，</w:t>
      </w:r>
      <w:r w:rsidR="00780BFE">
        <w:rPr>
          <w:rFonts w:ascii="仿宋_GB2312" w:eastAsia="仿宋_GB2312" w:hAnsi="宋体" w:cs="Times New Roman" w:hint="eastAsia"/>
          <w:bCs/>
          <w:sz w:val="30"/>
          <w:szCs w:val="30"/>
        </w:rPr>
        <w:t>考核等级为良，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良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的</w:t>
      </w:r>
      <w:r w:rsidR="00DB40BC" w:rsidRPr="00DB40BC">
        <w:rPr>
          <w:rFonts w:ascii="仿宋_GB2312" w:eastAsia="仿宋_GB2312" w:hAnsi="宋体" w:cs="Times New Roman" w:hint="eastAsia"/>
          <w:bCs/>
          <w:sz w:val="30"/>
          <w:szCs w:val="30"/>
        </w:rPr>
        <w:t>系数为1.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0</w:t>
      </w:r>
      <w:r w:rsidR="00780BFE">
        <w:rPr>
          <w:rFonts w:ascii="仿宋_GB2312" w:eastAsia="仿宋_GB2312" w:hAnsi="宋体" w:cs="Times New Roman" w:hint="eastAsia"/>
          <w:bCs/>
          <w:sz w:val="30"/>
          <w:szCs w:val="30"/>
        </w:rPr>
        <w:t>；</w:t>
      </w:r>
      <w:r w:rsidR="00DB40BC" w:rsidRPr="00DB40BC">
        <w:rPr>
          <w:rFonts w:ascii="仿宋_GB2312" w:eastAsia="仿宋_GB2312" w:hAnsi="宋体" w:cs="Times New Roman" w:hint="eastAsia"/>
          <w:bCs/>
          <w:sz w:val="30"/>
          <w:szCs w:val="30"/>
        </w:rPr>
        <w:t>考核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分数排名为全院教职工85%—95%，</w:t>
      </w:r>
      <w:r w:rsidR="00780BFE">
        <w:rPr>
          <w:rFonts w:ascii="仿宋_GB2312" w:eastAsia="仿宋_GB2312" w:hAnsi="宋体" w:cs="Times New Roman" w:hint="eastAsia"/>
          <w:bCs/>
          <w:sz w:val="30"/>
          <w:szCs w:val="30"/>
        </w:rPr>
        <w:t>考核等级为中，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中的</w:t>
      </w:r>
      <w:r w:rsidR="00DB40BC" w:rsidRPr="00DB40BC">
        <w:rPr>
          <w:rFonts w:ascii="仿宋_GB2312" w:eastAsia="仿宋_GB2312" w:hAnsi="宋体" w:cs="Times New Roman" w:hint="eastAsia"/>
          <w:bCs/>
          <w:sz w:val="30"/>
          <w:szCs w:val="30"/>
        </w:rPr>
        <w:t>系数为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0.7</w:t>
      </w:r>
      <w:r w:rsidR="00780BFE">
        <w:rPr>
          <w:rFonts w:ascii="仿宋_GB2312" w:eastAsia="仿宋_GB2312" w:hAnsi="宋体" w:cs="Times New Roman" w:hint="eastAsia"/>
          <w:bCs/>
          <w:sz w:val="30"/>
          <w:szCs w:val="30"/>
        </w:rPr>
        <w:t>；</w:t>
      </w:r>
      <w:r w:rsidR="00DB40BC" w:rsidRPr="00DB40BC">
        <w:rPr>
          <w:rFonts w:ascii="仿宋_GB2312" w:eastAsia="仿宋_GB2312" w:hAnsi="宋体" w:cs="Times New Roman" w:hint="eastAsia"/>
          <w:bCs/>
          <w:sz w:val="30"/>
          <w:szCs w:val="30"/>
        </w:rPr>
        <w:t>考核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分数排名为全院教职工后5%，</w:t>
      </w:r>
      <w:r w:rsidR="00780BFE">
        <w:rPr>
          <w:rFonts w:ascii="仿宋_GB2312" w:eastAsia="仿宋_GB2312" w:hAnsi="宋体" w:cs="Times New Roman" w:hint="eastAsia"/>
          <w:bCs/>
          <w:sz w:val="30"/>
          <w:szCs w:val="30"/>
        </w:rPr>
        <w:t>考核等级为差，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差的</w:t>
      </w:r>
      <w:r w:rsidR="00DB40BC" w:rsidRPr="00DB40BC">
        <w:rPr>
          <w:rFonts w:ascii="仿宋_GB2312" w:eastAsia="仿宋_GB2312" w:hAnsi="宋体" w:cs="Times New Roman" w:hint="eastAsia"/>
          <w:bCs/>
          <w:sz w:val="30"/>
          <w:szCs w:val="30"/>
        </w:rPr>
        <w:t>系数为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0</w:t>
      </w:r>
      <w:r w:rsidR="00DB40BC" w:rsidRPr="00DB40BC">
        <w:rPr>
          <w:rFonts w:ascii="仿宋_GB2312" w:eastAsia="仿宋_GB2312" w:hAnsi="宋体" w:cs="Times New Roman" w:hint="eastAsia"/>
          <w:bCs/>
          <w:sz w:val="30"/>
          <w:szCs w:val="30"/>
        </w:rPr>
        <w:t>.5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CA106B" w:rsidRPr="00D803DD" w:rsidRDefault="00CA106B" w:rsidP="00D803DD">
      <w:pPr>
        <w:snapToGrid w:val="0"/>
        <w:spacing w:line="560" w:lineRule="exact"/>
        <w:ind w:firstLineChars="150" w:firstLine="45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（三）对于考核等级获得优等的教职工，按照不超过全院教职工人数5%的比例评定为卓越等级，</w:t>
      </w:r>
      <w:r w:rsidR="007145C1">
        <w:rPr>
          <w:rFonts w:ascii="仿宋_GB2312" w:eastAsia="仿宋_GB2312" w:hAnsi="宋体" w:cs="Times New Roman" w:hint="eastAsia"/>
          <w:bCs/>
          <w:sz w:val="30"/>
          <w:szCs w:val="30"/>
        </w:rPr>
        <w:t>由经济与管理学院党政领导评议决定人选，报经济与管理学院党政联席会议审议，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卓越的系数为1.5。</w:t>
      </w:r>
      <w:bookmarkStart w:id="0" w:name="_GoBack"/>
      <w:bookmarkEnd w:id="0"/>
    </w:p>
    <w:p w:rsidR="00D803DD" w:rsidRPr="00D803DD" w:rsidRDefault="00D803DD" w:rsidP="00D803DD">
      <w:pPr>
        <w:snapToGrid w:val="0"/>
        <w:spacing w:line="560" w:lineRule="exact"/>
        <w:ind w:firstLine="48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</w:t>
      </w:r>
      <w:r w:rsidR="00CA106B">
        <w:rPr>
          <w:rFonts w:ascii="仿宋_GB2312" w:eastAsia="仿宋_GB2312" w:hAnsi="宋体" w:cs="Times New Roman" w:hint="eastAsia"/>
          <w:bCs/>
          <w:sz w:val="30"/>
          <w:szCs w:val="30"/>
        </w:rPr>
        <w:t>四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）有下列情况者可考评为不合格：</w:t>
      </w:r>
    </w:p>
    <w:p w:rsidR="00D803DD" w:rsidRPr="00D803DD" w:rsidRDefault="00D803DD" w:rsidP="00D803DD">
      <w:pPr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1.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学院内部坐班考勤缺勤达到5天以上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；</w:t>
      </w:r>
    </w:p>
    <w:p w:rsidR="00D803DD" w:rsidRPr="00D803DD" w:rsidRDefault="00D803DD" w:rsidP="00D803DD">
      <w:pPr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2.不服从工作安排；</w:t>
      </w:r>
    </w:p>
    <w:p w:rsidR="00D803DD" w:rsidRDefault="00D803DD" w:rsidP="00D803DD">
      <w:pPr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3.工作责任心差，致使工作出现失误或责任事故，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如专任教师出现教学事故等，给学院的考评造成重大影响，对学院的经济造成重大损失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；</w:t>
      </w:r>
    </w:p>
    <w:p w:rsidR="00DB40BC" w:rsidRPr="00D803DD" w:rsidRDefault="00DB40BC" w:rsidP="00D803DD">
      <w:pPr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4.</w:t>
      </w:r>
      <w:r w:rsidRPr="00DB40BC">
        <w:rPr>
          <w:rFonts w:hint="eastAsia"/>
        </w:rPr>
        <w:t xml:space="preserve"> </w:t>
      </w:r>
      <w:r w:rsidRPr="00DB40BC">
        <w:rPr>
          <w:rFonts w:ascii="仿宋_GB2312" w:eastAsia="仿宋_GB2312" w:hAnsi="宋体" w:cs="Times New Roman" w:hint="eastAsia"/>
          <w:bCs/>
          <w:sz w:val="30"/>
          <w:szCs w:val="30"/>
        </w:rPr>
        <w:t>专任教师考核内容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中的四个模块中有两个模块以上（含两个）考核成绩不及格。</w:t>
      </w:r>
    </w:p>
    <w:p w:rsidR="00D803DD" w:rsidRPr="00D803DD" w:rsidRDefault="00DB40BC" w:rsidP="00D803DD">
      <w:pPr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5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.当年受行政或党内纪律处分的（警告以上）。</w:t>
      </w:r>
    </w:p>
    <w:p w:rsidR="00D803DD" w:rsidRPr="00D803DD" w:rsidRDefault="00D803DD" w:rsidP="00D803DD">
      <w:pPr>
        <w:spacing w:line="560" w:lineRule="exact"/>
        <w:ind w:firstLineChars="196" w:firstLine="588"/>
        <w:rPr>
          <w:rFonts w:ascii="黑体" w:eastAsia="黑体" w:hAnsi="黑体" w:cs="Times New Roman"/>
          <w:bCs/>
          <w:sz w:val="30"/>
          <w:szCs w:val="30"/>
        </w:rPr>
      </w:pPr>
      <w:r w:rsidRPr="00D803DD">
        <w:rPr>
          <w:rFonts w:ascii="黑体" w:eastAsia="黑体" w:hAnsi="黑体" w:cs="Times New Roman" w:hint="eastAsia"/>
          <w:bCs/>
          <w:sz w:val="30"/>
          <w:szCs w:val="30"/>
        </w:rPr>
        <w:lastRenderedPageBreak/>
        <w:t>五、考核方法和程序</w:t>
      </w:r>
    </w:p>
    <w:p w:rsidR="00D803DD" w:rsidRPr="00D803DD" w:rsidRDefault="00D803DD" w:rsidP="00D803DD">
      <w:pPr>
        <w:spacing w:line="560" w:lineRule="exact"/>
        <w:ind w:firstLineChars="196" w:firstLine="588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学院教职工的年度考核时间安排在每年的12月份进行。</w:t>
      </w:r>
    </w:p>
    <w:p w:rsidR="00D803DD" w:rsidRPr="00D803DD" w:rsidRDefault="00D803DD" w:rsidP="00D803DD">
      <w:pPr>
        <w:spacing w:line="560" w:lineRule="exact"/>
        <w:ind w:firstLineChars="196" w:firstLine="588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（一）专任教师</w:t>
      </w:r>
    </w:p>
    <w:p w:rsidR="00D803DD" w:rsidRPr="00D803DD" w:rsidRDefault="00D803DD" w:rsidP="00D803DD">
      <w:pPr>
        <w:spacing w:line="560" w:lineRule="exact"/>
        <w:ind w:firstLineChars="245" w:firstLine="735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1.个人总结。个人对全年履行岗位职责、完成工作任务及遵守学院各项规章制度等情况进行自我总结，</w:t>
      </w:r>
      <w:r w:rsidR="00DB40BC">
        <w:rPr>
          <w:rFonts w:ascii="仿宋_GB2312" w:eastAsia="仿宋_GB2312" w:hAnsi="宋体" w:cs="Times New Roman" w:hint="eastAsia"/>
          <w:bCs/>
          <w:sz w:val="30"/>
          <w:szCs w:val="30"/>
        </w:rPr>
        <w:t>制作PPT，撰写工作总结，进行集中汇报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D803DD" w:rsidRDefault="00DB40BC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2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.领导测评。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学院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党政</w:t>
      </w:r>
      <w:r w:rsidR="00D803DD" w:rsidRPr="00D803DD">
        <w:rPr>
          <w:rFonts w:ascii="仿宋_GB2312" w:eastAsia="仿宋_GB2312" w:hAnsi="宋体" w:cs="Times New Roman"/>
          <w:bCs/>
          <w:sz w:val="30"/>
          <w:szCs w:val="30"/>
        </w:rPr>
        <w:t>领导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成员分别对</w:t>
      </w:r>
      <w:r w:rsidR="00A35176">
        <w:rPr>
          <w:rFonts w:ascii="仿宋_GB2312" w:eastAsia="仿宋_GB2312" w:hAnsi="宋体" w:cs="Times New Roman" w:hint="eastAsia"/>
          <w:bCs/>
          <w:sz w:val="30"/>
          <w:szCs w:val="30"/>
        </w:rPr>
        <w:t>专任教师参与专业建设程度进行测评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851CD1" w:rsidRDefault="00851CD1" w:rsidP="00851CD1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 w:rsidRPr="00851CD1">
        <w:rPr>
          <w:rFonts w:ascii="仿宋_GB2312" w:eastAsia="仿宋_GB2312" w:hAnsi="宋体" w:cs="Times New Roman" w:hint="eastAsia"/>
          <w:bCs/>
          <w:sz w:val="30"/>
          <w:szCs w:val="30"/>
        </w:rPr>
        <w:t>3.考勤统计。学院办公室统计教职工内部坐班出勤情况。</w:t>
      </w:r>
    </w:p>
    <w:p w:rsidR="00851CD1" w:rsidRDefault="00851CD1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4.教学测评。根据学校教务处对教师每学期的教学质量评价情况</w:t>
      </w:r>
      <w:r w:rsidR="00C80E23" w:rsidRPr="00C80E23">
        <w:rPr>
          <w:rFonts w:ascii="仿宋_GB2312" w:eastAsia="仿宋_GB2312" w:hAnsi="宋体" w:cs="Times New Roman" w:hint="eastAsia"/>
          <w:bCs/>
          <w:sz w:val="30"/>
          <w:szCs w:val="30"/>
        </w:rPr>
        <w:t>作为考核依据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，</w:t>
      </w:r>
      <w:r w:rsidR="00C80E23">
        <w:rPr>
          <w:rFonts w:ascii="仿宋_GB2312" w:eastAsia="仿宋_GB2312" w:hAnsi="宋体" w:cs="Times New Roman" w:hint="eastAsia"/>
          <w:bCs/>
          <w:sz w:val="30"/>
          <w:szCs w:val="30"/>
        </w:rPr>
        <w:t>教学质量测评排名为学校后百分之五的教师为教学测评不合格。</w:t>
      </w:r>
    </w:p>
    <w:p w:rsidR="00D803DD" w:rsidRPr="00D803DD" w:rsidRDefault="00851CD1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5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.科研测评。根据科研处对教师年度科研</w:t>
      </w:r>
      <w:r w:rsidR="00C80E23" w:rsidRPr="00C80E23">
        <w:rPr>
          <w:rFonts w:ascii="仿宋_GB2312" w:eastAsia="仿宋_GB2312" w:hAnsi="宋体" w:cs="Times New Roman" w:hint="eastAsia"/>
          <w:bCs/>
          <w:sz w:val="30"/>
          <w:szCs w:val="30"/>
        </w:rPr>
        <w:t>测评分值作为考核依据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，</w:t>
      </w:r>
      <w:r w:rsidR="00C80E23">
        <w:rPr>
          <w:rFonts w:ascii="仿宋_GB2312" w:eastAsia="仿宋_GB2312" w:hAnsi="宋体" w:cs="Times New Roman" w:hint="eastAsia"/>
          <w:bCs/>
          <w:sz w:val="30"/>
          <w:szCs w:val="30"/>
        </w:rPr>
        <w:t>未达到科研处规定的科研测评分值的教师为科研测评不合格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D803DD" w:rsidRPr="00D803DD" w:rsidRDefault="00D803DD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/>
          <w:bCs/>
          <w:sz w:val="30"/>
          <w:szCs w:val="30"/>
        </w:rPr>
        <w:t>6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.考核工作小组汇总上述测评结果，经集体讨论决定教师考核等第。</w:t>
      </w:r>
    </w:p>
    <w:p w:rsidR="00D803DD" w:rsidRPr="00D803DD" w:rsidRDefault="00D803DD" w:rsidP="00D803DD">
      <w:pPr>
        <w:spacing w:line="56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（二）</w:t>
      </w:r>
      <w:r w:rsidR="00C80E23">
        <w:rPr>
          <w:rFonts w:ascii="仿宋_GB2312" w:eastAsia="仿宋_GB2312" w:hAnsi="宋体" w:cs="Times New Roman" w:hint="eastAsia"/>
          <w:bCs/>
          <w:sz w:val="30"/>
          <w:szCs w:val="30"/>
        </w:rPr>
        <w:t>辅导员</w:t>
      </w:r>
    </w:p>
    <w:p w:rsidR="00D803DD" w:rsidRPr="00C80E23" w:rsidRDefault="00D803DD" w:rsidP="00D803DD">
      <w:pPr>
        <w:spacing w:line="560" w:lineRule="exact"/>
        <w:ind w:firstLineChars="245" w:firstLine="735"/>
        <w:rPr>
          <w:rFonts w:ascii="仿宋_GB2312" w:eastAsia="仿宋_GB2312" w:hAnsi="宋体" w:cs="Times New Roman"/>
          <w:bCs/>
          <w:color w:val="FF0000"/>
          <w:sz w:val="30"/>
          <w:szCs w:val="30"/>
        </w:rPr>
      </w:pPr>
      <w:r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1.个人总结。个人对全年履行岗位职责，完成工作任务及遵守学院各项规章制度等情况进行自我总结，</w:t>
      </w:r>
      <w:r w:rsidR="00851CD1"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制作PPT，撰写工作总结，进行集中汇报。</w:t>
      </w:r>
    </w:p>
    <w:p w:rsidR="00D803DD" w:rsidRPr="00C80E23" w:rsidRDefault="00851CD1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color w:val="FF0000"/>
          <w:sz w:val="30"/>
          <w:szCs w:val="30"/>
        </w:rPr>
      </w:pPr>
      <w:r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2</w:t>
      </w:r>
      <w:r w:rsidR="00D803DD"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.领导测评。</w:t>
      </w:r>
      <w:r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学院</w:t>
      </w:r>
      <w:r w:rsidR="00D803DD"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党政</w:t>
      </w:r>
      <w:r w:rsidR="00D803DD" w:rsidRPr="00C80E23">
        <w:rPr>
          <w:rFonts w:ascii="仿宋_GB2312" w:eastAsia="仿宋_GB2312" w:hAnsi="宋体" w:cs="Times New Roman"/>
          <w:bCs/>
          <w:color w:val="FF0000"/>
          <w:sz w:val="30"/>
          <w:szCs w:val="30"/>
        </w:rPr>
        <w:t>领导</w:t>
      </w:r>
      <w:r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成员分别对教职工进行测评</w:t>
      </w:r>
      <w:r w:rsidR="00D803DD"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。</w:t>
      </w:r>
    </w:p>
    <w:p w:rsidR="00D803DD" w:rsidRPr="00C80E23" w:rsidRDefault="00851CD1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color w:val="FF0000"/>
          <w:sz w:val="30"/>
          <w:szCs w:val="30"/>
        </w:rPr>
      </w:pPr>
      <w:r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3</w:t>
      </w:r>
      <w:r w:rsidR="00D803DD"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.考核工作小组</w:t>
      </w:r>
      <w:r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汇总上述测评结果</w:t>
      </w:r>
      <w:r w:rsidR="00D803DD" w:rsidRPr="00C80E23">
        <w:rPr>
          <w:rFonts w:ascii="仿宋_GB2312" w:eastAsia="仿宋_GB2312" w:hAnsi="宋体" w:cs="Times New Roman" w:hint="eastAsia"/>
          <w:bCs/>
          <w:color w:val="FF0000"/>
          <w:sz w:val="30"/>
          <w:szCs w:val="30"/>
        </w:rPr>
        <w:t>，经集体讨论决定教职工考核等第。</w:t>
      </w:r>
    </w:p>
    <w:p w:rsidR="00D803DD" w:rsidRPr="00D803DD" w:rsidRDefault="00D803DD" w:rsidP="00D803DD">
      <w:pPr>
        <w:spacing w:line="560" w:lineRule="exact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lastRenderedPageBreak/>
        <w:t>（三）管理、</w:t>
      </w:r>
      <w:r w:rsidR="00C80E23">
        <w:rPr>
          <w:rFonts w:ascii="仿宋_GB2312" w:eastAsia="仿宋_GB2312" w:hAnsi="宋体" w:cs="Times New Roman" w:hint="eastAsia"/>
          <w:bCs/>
          <w:sz w:val="30"/>
          <w:szCs w:val="30"/>
        </w:rPr>
        <w:t>教辅、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工勤人员</w:t>
      </w:r>
    </w:p>
    <w:p w:rsidR="00D803DD" w:rsidRPr="00D803DD" w:rsidRDefault="00D803DD" w:rsidP="00D803DD">
      <w:pPr>
        <w:spacing w:line="560" w:lineRule="exact"/>
        <w:ind w:firstLineChars="245" w:firstLine="735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1.个人总结。个人对全年履行岗位职责，完成工作任务及遵守学院各项规章制度等情况进行自我总结，</w:t>
      </w:r>
      <w:r w:rsidR="00851CD1" w:rsidRPr="00851CD1">
        <w:rPr>
          <w:rFonts w:ascii="仿宋_GB2312" w:eastAsia="仿宋_GB2312" w:hAnsi="宋体" w:cs="Times New Roman" w:hint="eastAsia"/>
          <w:bCs/>
          <w:sz w:val="30"/>
          <w:szCs w:val="30"/>
        </w:rPr>
        <w:t>制作PPT，撰写工作总结，进行集中汇报。</w:t>
      </w:r>
    </w:p>
    <w:p w:rsidR="00D803DD" w:rsidRPr="00D803DD" w:rsidRDefault="00851CD1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2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.领导测评。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学院党政领导成员分别对教职工进行测评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D803DD" w:rsidRDefault="00851CD1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3</w:t>
      </w:r>
      <w:r w:rsidR="00D803DD" w:rsidRPr="00D803DD">
        <w:rPr>
          <w:rFonts w:ascii="仿宋_GB2312" w:eastAsia="仿宋_GB2312" w:hAnsi="宋体" w:cs="Times New Roman" w:hint="eastAsia"/>
          <w:bCs/>
          <w:sz w:val="30"/>
          <w:szCs w:val="30"/>
        </w:rPr>
        <w:t>.经部门领导讨论决定教职工考核等第。</w:t>
      </w:r>
    </w:p>
    <w:p w:rsidR="00D803DD" w:rsidRPr="00D803DD" w:rsidRDefault="00D803DD" w:rsidP="00D803DD">
      <w:pPr>
        <w:spacing w:line="560" w:lineRule="exact"/>
        <w:ind w:firstLineChars="246" w:firstLine="738"/>
        <w:rPr>
          <w:rFonts w:ascii="黑体" w:eastAsia="黑体" w:hAnsi="黑体" w:cs="Times New Roman"/>
          <w:bCs/>
          <w:sz w:val="30"/>
          <w:szCs w:val="30"/>
        </w:rPr>
      </w:pPr>
      <w:r w:rsidRPr="00D803DD">
        <w:rPr>
          <w:rFonts w:ascii="黑体" w:eastAsia="黑体" w:hAnsi="黑体" w:cs="Times New Roman" w:hint="eastAsia"/>
          <w:bCs/>
          <w:sz w:val="30"/>
          <w:szCs w:val="30"/>
        </w:rPr>
        <w:t>六、汇总审核</w:t>
      </w:r>
    </w:p>
    <w:p w:rsidR="00D803DD" w:rsidRPr="00D803DD" w:rsidRDefault="00D803DD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1.</w:t>
      </w:r>
      <w:r w:rsidR="00E02D0F">
        <w:rPr>
          <w:rFonts w:ascii="仿宋_GB2312" w:eastAsia="仿宋_GB2312" w:hAnsi="宋体" w:cs="Times New Roman" w:hint="eastAsia"/>
          <w:bCs/>
          <w:sz w:val="30"/>
          <w:szCs w:val="30"/>
        </w:rPr>
        <w:t>学院办公室将全院考核情况进行汇总，并报党政联席会议审核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。</w:t>
      </w:r>
    </w:p>
    <w:p w:rsidR="00D803DD" w:rsidRPr="00D803DD" w:rsidRDefault="00D803DD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2.若教职工对年度考核结果有异议，可以在收到考核结果之日起七个工作日内向</w:t>
      </w:r>
      <w:r w:rsidR="00E02D0F">
        <w:rPr>
          <w:rFonts w:ascii="仿宋_GB2312" w:eastAsia="仿宋_GB2312" w:hAnsi="宋体" w:cs="Times New Roman" w:hint="eastAsia"/>
          <w:bCs/>
          <w:sz w:val="30"/>
          <w:szCs w:val="30"/>
        </w:rPr>
        <w:t>学院办公室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提出书面意见，由</w:t>
      </w:r>
      <w:r w:rsidR="00E02D0F">
        <w:rPr>
          <w:rFonts w:ascii="仿宋_GB2312" w:eastAsia="仿宋_GB2312" w:hAnsi="宋体" w:cs="Times New Roman" w:hint="eastAsia"/>
          <w:bCs/>
          <w:sz w:val="30"/>
          <w:szCs w:val="30"/>
        </w:rPr>
        <w:t>学院办公室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核实后，需要改变考核结果的，提交学院</w:t>
      </w:r>
      <w:r w:rsidR="00E02D0F">
        <w:rPr>
          <w:rFonts w:ascii="仿宋_GB2312" w:eastAsia="仿宋_GB2312" w:hAnsi="宋体" w:cs="Times New Roman" w:hint="eastAsia"/>
          <w:bCs/>
          <w:sz w:val="30"/>
          <w:szCs w:val="30"/>
        </w:rPr>
        <w:t>党政联席会议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复核确定。</w:t>
      </w:r>
    </w:p>
    <w:p w:rsidR="00D803DD" w:rsidRPr="00D803DD" w:rsidRDefault="00D803DD" w:rsidP="00D803DD">
      <w:pPr>
        <w:spacing w:line="560" w:lineRule="exact"/>
        <w:ind w:firstLineChars="250" w:firstLine="750"/>
        <w:rPr>
          <w:rFonts w:ascii="仿宋_GB2312" w:eastAsia="仿宋_GB2312" w:hAnsi="宋体" w:cs="Times New Roman"/>
          <w:bCs/>
          <w:sz w:val="30"/>
          <w:szCs w:val="30"/>
        </w:rPr>
      </w:pP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3.</w:t>
      </w:r>
      <w:r w:rsidR="00E02D0F">
        <w:rPr>
          <w:rFonts w:ascii="仿宋_GB2312" w:eastAsia="仿宋_GB2312" w:hAnsi="宋体" w:cs="Times New Roman" w:hint="eastAsia"/>
          <w:bCs/>
          <w:sz w:val="30"/>
          <w:szCs w:val="30"/>
        </w:rPr>
        <w:t>学院办公室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将考核</w:t>
      </w:r>
      <w:r w:rsidR="00E02D0F">
        <w:rPr>
          <w:rFonts w:ascii="仿宋_GB2312" w:eastAsia="仿宋_GB2312" w:hAnsi="宋体" w:cs="Times New Roman" w:hint="eastAsia"/>
          <w:bCs/>
          <w:sz w:val="30"/>
          <w:szCs w:val="30"/>
        </w:rPr>
        <w:t>结果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归入</w:t>
      </w:r>
      <w:r w:rsidR="00E02D0F">
        <w:rPr>
          <w:rFonts w:ascii="仿宋_GB2312" w:eastAsia="仿宋_GB2312" w:hAnsi="宋体" w:cs="Times New Roman" w:hint="eastAsia"/>
          <w:bCs/>
          <w:sz w:val="30"/>
          <w:szCs w:val="30"/>
        </w:rPr>
        <w:t>学院年度教职工考核工作</w:t>
      </w:r>
      <w:r w:rsidRPr="00D803DD">
        <w:rPr>
          <w:rFonts w:ascii="仿宋_GB2312" w:eastAsia="仿宋_GB2312" w:hAnsi="宋体" w:cs="Times New Roman" w:hint="eastAsia"/>
          <w:bCs/>
          <w:sz w:val="30"/>
          <w:szCs w:val="30"/>
        </w:rPr>
        <w:t>档案。</w:t>
      </w:r>
    </w:p>
    <w:p w:rsidR="00851CD1" w:rsidRDefault="00851CD1" w:rsidP="00D803DD">
      <w:pPr>
        <w:spacing w:line="560" w:lineRule="exact"/>
        <w:ind w:firstLineChars="250" w:firstLine="750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七</w:t>
      </w:r>
      <w:r w:rsidR="00D803DD" w:rsidRPr="00D803DD">
        <w:rPr>
          <w:rFonts w:ascii="黑体" w:eastAsia="黑体" w:hAnsi="黑体" w:cs="Times New Roman" w:hint="eastAsia"/>
          <w:bCs/>
          <w:sz w:val="30"/>
          <w:szCs w:val="30"/>
        </w:rPr>
        <w:t>、本暂行规定自发文之日起开始执行</w:t>
      </w:r>
    </w:p>
    <w:p w:rsidR="00D803DD" w:rsidRPr="00D803DD" w:rsidRDefault="00B37480" w:rsidP="00D803DD">
      <w:pPr>
        <w:spacing w:line="560" w:lineRule="exact"/>
        <w:ind w:firstLineChars="250" w:firstLine="750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八</w:t>
      </w:r>
      <w:r w:rsidR="00D803DD" w:rsidRPr="00D803DD">
        <w:rPr>
          <w:rFonts w:ascii="黑体" w:eastAsia="黑体" w:hAnsi="黑体" w:cs="Times New Roman" w:hint="eastAsia"/>
          <w:bCs/>
          <w:sz w:val="30"/>
          <w:szCs w:val="30"/>
        </w:rPr>
        <w:t>、本规定由</w:t>
      </w:r>
      <w:r w:rsidR="00851CD1">
        <w:rPr>
          <w:rFonts w:ascii="黑体" w:eastAsia="黑体" w:hAnsi="黑体" w:cs="Times New Roman" w:hint="eastAsia"/>
          <w:bCs/>
          <w:sz w:val="30"/>
          <w:szCs w:val="30"/>
        </w:rPr>
        <w:t>经济与管理学院</w:t>
      </w:r>
      <w:r w:rsidR="00D803DD" w:rsidRPr="00D803DD">
        <w:rPr>
          <w:rFonts w:ascii="黑体" w:eastAsia="黑体" w:hAnsi="黑体" w:cs="Times New Roman" w:hint="eastAsia"/>
          <w:bCs/>
          <w:sz w:val="30"/>
          <w:szCs w:val="30"/>
        </w:rPr>
        <w:t>负责解释。</w:t>
      </w:r>
    </w:p>
    <w:sectPr w:rsidR="00D803DD" w:rsidRPr="00D8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B8" w:rsidRDefault="00CA56B8" w:rsidP="00820FF5">
      <w:r>
        <w:separator/>
      </w:r>
    </w:p>
  </w:endnote>
  <w:endnote w:type="continuationSeparator" w:id="0">
    <w:p w:rsidR="00CA56B8" w:rsidRDefault="00CA56B8" w:rsidP="0082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B8" w:rsidRDefault="00CA56B8" w:rsidP="00820FF5">
      <w:r>
        <w:separator/>
      </w:r>
    </w:p>
  </w:footnote>
  <w:footnote w:type="continuationSeparator" w:id="0">
    <w:p w:rsidR="00CA56B8" w:rsidRDefault="00CA56B8" w:rsidP="0082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56A1"/>
    <w:multiLevelType w:val="hybridMultilevel"/>
    <w:tmpl w:val="6F8CBE0C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B1"/>
    <w:rsid w:val="000B71B1"/>
    <w:rsid w:val="002F6386"/>
    <w:rsid w:val="006B7B88"/>
    <w:rsid w:val="007145C1"/>
    <w:rsid w:val="007719B1"/>
    <w:rsid w:val="00780BFE"/>
    <w:rsid w:val="00820FF5"/>
    <w:rsid w:val="00851CD1"/>
    <w:rsid w:val="00A35176"/>
    <w:rsid w:val="00B37480"/>
    <w:rsid w:val="00C80E23"/>
    <w:rsid w:val="00CA106B"/>
    <w:rsid w:val="00CA56B8"/>
    <w:rsid w:val="00D803DD"/>
    <w:rsid w:val="00DB40BC"/>
    <w:rsid w:val="00DB4490"/>
    <w:rsid w:val="00E02D0F"/>
    <w:rsid w:val="00F4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F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2020-01-14T03:23:00Z</dcterms:created>
  <dcterms:modified xsi:type="dcterms:W3CDTF">2020-01-15T06:44:00Z</dcterms:modified>
</cp:coreProperties>
</file>